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35" w:rsidRPr="00A2614B" w:rsidRDefault="00704335" w:rsidP="007043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704335" w:rsidRPr="00A2614B" w:rsidRDefault="00704335" w:rsidP="007043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704335" w:rsidRPr="00A2614B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704335" w:rsidRPr="00A2614B" w:rsidRDefault="00704335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335" w:rsidRPr="00A2614B" w:rsidRDefault="00704335" w:rsidP="00704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2614B">
        <w:rPr>
          <w:rFonts w:ascii="Times New Roman" w:hAnsi="Times New Roman"/>
          <w:sz w:val="28"/>
          <w:szCs w:val="28"/>
          <w:u w:val="single"/>
        </w:rPr>
        <w:t xml:space="preserve">06 марта 2020 года </w:t>
      </w:r>
      <w:r w:rsidRPr="00A261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A2614B">
        <w:rPr>
          <w:rFonts w:ascii="Times New Roman" w:hAnsi="Times New Roman"/>
          <w:sz w:val="28"/>
          <w:szCs w:val="28"/>
          <w:u w:val="single"/>
        </w:rPr>
        <w:t>№ 27</w:t>
      </w:r>
    </w:p>
    <w:p w:rsidR="00704335" w:rsidRPr="00A2614B" w:rsidRDefault="00704335" w:rsidP="00704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город Красноуральск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614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A2614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02.03.2020 № 1221– на 1 листе.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(далее – Проект) – на 37 листе.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4. Справочный материал – на 33 листах.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A2614B">
        <w:rPr>
          <w:rFonts w:ascii="Times New Roman" w:hAnsi="Times New Roman"/>
          <w:sz w:val="28"/>
          <w:szCs w:val="28"/>
        </w:rPr>
        <w:t xml:space="preserve"> 03 марта 2020 года.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A2614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2614B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2614B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2614B">
        <w:rPr>
          <w:rFonts w:ascii="Times New Roman" w:hAnsi="Times New Roman"/>
          <w:sz w:val="28"/>
          <w:szCs w:val="28"/>
        </w:rPr>
        <w:t>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A2614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1.</w:t>
      </w:r>
      <w:r w:rsidRPr="00A2614B">
        <w:rPr>
          <w:rFonts w:ascii="Times New Roman" w:hAnsi="Times New Roman"/>
          <w:sz w:val="28"/>
          <w:szCs w:val="28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2022 годы» утверждена постановлением администрации городского округа Красноуральск от 17.10.2017 № 1445 (с изменениями от 17.01.2020 № 42, далее - Программа).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</w:r>
      <w:r w:rsidRPr="00A2614B">
        <w:rPr>
          <w:rFonts w:ascii="Times New Roman" w:hAnsi="Times New Roman"/>
          <w:b/>
          <w:sz w:val="28"/>
          <w:szCs w:val="28"/>
        </w:rPr>
        <w:t>В нарушение пункта 14 главы 3 Порядка № 220</w:t>
      </w:r>
      <w:r w:rsidRPr="00A2614B">
        <w:rPr>
          <w:rFonts w:ascii="Times New Roman" w:hAnsi="Times New Roman"/>
          <w:sz w:val="28"/>
          <w:szCs w:val="28"/>
        </w:rPr>
        <w:t xml:space="preserve"> Программа, в </w:t>
      </w:r>
      <w:proofErr w:type="gramStart"/>
      <w:r w:rsidRPr="00A2614B">
        <w:rPr>
          <w:rFonts w:ascii="Times New Roman" w:hAnsi="Times New Roman"/>
          <w:sz w:val="28"/>
          <w:szCs w:val="28"/>
        </w:rPr>
        <w:t>редакции  постановления</w:t>
      </w:r>
      <w:proofErr w:type="gramEnd"/>
      <w:r w:rsidRPr="00A2614B">
        <w:rPr>
          <w:rFonts w:ascii="Times New Roman" w:hAnsi="Times New Roman"/>
          <w:sz w:val="28"/>
          <w:szCs w:val="28"/>
        </w:rPr>
        <w:t xml:space="preserve"> администрации от 17.01.2029 № 42, утверждена без проведения финансово-экономической экспертизы проекта.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ab/>
        <w:t>2.</w:t>
      </w:r>
      <w:r w:rsidRPr="00A2614B">
        <w:rPr>
          <w:rFonts w:ascii="Times New Roman" w:hAnsi="Times New Roman"/>
          <w:sz w:val="28"/>
          <w:szCs w:val="28"/>
        </w:rPr>
        <w:t xml:space="preserve"> </w:t>
      </w:r>
      <w:r w:rsidRPr="00A2614B">
        <w:rPr>
          <w:rFonts w:ascii="Times New Roman" w:hAnsi="Times New Roman"/>
          <w:b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 xml:space="preserve">Проектом предлагается увеличить общий </w:t>
      </w:r>
      <w:proofErr w:type="gramStart"/>
      <w:r w:rsidRPr="00A2614B">
        <w:rPr>
          <w:rFonts w:ascii="Times New Roman" w:hAnsi="Times New Roman"/>
          <w:sz w:val="28"/>
          <w:szCs w:val="28"/>
        </w:rPr>
        <w:t>объем  финансирования</w:t>
      </w:r>
      <w:proofErr w:type="gramEnd"/>
      <w:r w:rsidRPr="00A2614B">
        <w:rPr>
          <w:rFonts w:ascii="Times New Roman" w:hAnsi="Times New Roman"/>
          <w:sz w:val="28"/>
          <w:szCs w:val="28"/>
        </w:rPr>
        <w:t xml:space="preserve"> Программы на 40 800 000,00  рублей, их  них за счет средств местного бюджета уменьшено финансирование на 4 092 953,80 рубля,  за  счет внебюджетных  источников  финансирование Программы -  на  44 892 953,80 рублей. </w:t>
      </w:r>
    </w:p>
    <w:p w:rsidR="00704335" w:rsidRPr="00A2614B" w:rsidRDefault="00704335" w:rsidP="007043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Общий объем финансирования Программы составит 275 499 245,95 рублей, из них за счет областного бюджета – 48 137 500,00 рублей, за счет местного бюджета – 25 080 937,60 рублей, за счет внебюджетных источников – 202 280 808,35 рублей</w:t>
      </w:r>
      <w:r w:rsidRPr="00A2614B">
        <w:t>.</w:t>
      </w:r>
      <w:r w:rsidRPr="00A2614B">
        <w:rPr>
          <w:rFonts w:ascii="Times New Roman" w:hAnsi="Times New Roman"/>
          <w:sz w:val="28"/>
          <w:szCs w:val="28"/>
        </w:rPr>
        <w:t xml:space="preserve"> </w:t>
      </w:r>
    </w:p>
    <w:p w:rsidR="00704335" w:rsidRPr="00A2614B" w:rsidRDefault="00704335" w:rsidP="0070433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168"/>
        <w:gridCol w:w="2551"/>
        <w:gridCol w:w="2552"/>
      </w:tblGrid>
      <w:tr w:rsidR="00704335" w:rsidRPr="00A2614B" w:rsidTr="003A6EB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2022 год</w:t>
            </w:r>
          </w:p>
        </w:tc>
      </w:tr>
      <w:tr w:rsidR="00704335" w:rsidRPr="00A2614B" w:rsidTr="003A6EB4">
        <w:trPr>
          <w:trHeight w:val="35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10 001 600,00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0,00</w:t>
            </w:r>
          </w:p>
        </w:tc>
      </w:tr>
      <w:tr w:rsidR="00704335" w:rsidRPr="00A2614B" w:rsidTr="003A6EB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2 565 820,00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5 300 000,00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7 050 000,00</w:t>
            </w:r>
          </w:p>
        </w:tc>
      </w:tr>
      <w:tr w:rsidR="00704335" w:rsidRPr="00A2614B" w:rsidTr="003A6EB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10 001 600,00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126 282 330,00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65 950 000,00</w:t>
            </w:r>
          </w:p>
        </w:tc>
      </w:tr>
      <w:tr w:rsidR="00704335" w:rsidRPr="00A2614B" w:rsidTr="003A6EB4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22 569 020,00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131 582 330,00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73 000 000,00</w:t>
            </w:r>
          </w:p>
        </w:tc>
      </w:tr>
    </w:tbl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3.</w:t>
      </w:r>
      <w:r w:rsidRPr="00A2614B">
        <w:rPr>
          <w:b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 xml:space="preserve">В Приложение «План мероприятий по выполнению муниципальной Программы» вносятся изменения по двум годам реализации Программы: 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3.1. Государственной программой Свердловской области «</w:t>
      </w:r>
      <w:r w:rsidRPr="00A2614B">
        <w:rPr>
          <w:rFonts w:ascii="Times New Roman" w:hAnsi="Times New Roman"/>
          <w:sz w:val="28"/>
          <w:szCs w:val="28"/>
          <w:shd w:val="clear" w:color="auto" w:fill="FFFFFF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2018 - 2024 годы»,</w:t>
      </w:r>
      <w:r w:rsidRPr="00A2614B">
        <w:rPr>
          <w:rFonts w:ascii="Times New Roman" w:hAnsi="Times New Roman"/>
          <w:sz w:val="28"/>
          <w:szCs w:val="28"/>
        </w:rPr>
        <w:t xml:space="preserve"> утвержденной </w:t>
      </w:r>
      <w:r w:rsidRPr="00A2614B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Свердловской области от 31.10.2017 № 805-ПП, </w:t>
      </w:r>
      <w:r w:rsidRPr="00A2614B">
        <w:rPr>
          <w:rFonts w:ascii="Times New Roman" w:hAnsi="Times New Roman"/>
          <w:sz w:val="28"/>
          <w:szCs w:val="28"/>
        </w:rPr>
        <w:t>предусмотрено софинансирование мероприятий по благоустройству общественных территорий из областного бюджета.</w:t>
      </w:r>
      <w:r w:rsidRPr="00A2614B">
        <w:rPr>
          <w:rFonts w:ascii="Times New Roman" w:hAnsi="Times New Roman"/>
          <w:b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  <w:shd w:val="clear" w:color="auto" w:fill="FFFFFF"/>
        </w:rPr>
        <w:t>Уровень долевого финансирования мероприятий муниципальных программ формирования современной городской среды</w:t>
      </w:r>
      <w:r w:rsidRPr="00A2614B">
        <w:rPr>
          <w:rFonts w:ascii="Times New Roman" w:hAnsi="Times New Roman"/>
          <w:b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>за счет средств областного бюджета составляет 94 %, за счет средств местного бюджета не менее 6 %.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В связи с недостаточным </w:t>
      </w:r>
      <w:proofErr w:type="spellStart"/>
      <w:r w:rsidRPr="00A2614B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A2614B">
        <w:rPr>
          <w:rFonts w:ascii="Times New Roman" w:hAnsi="Times New Roman"/>
          <w:sz w:val="28"/>
          <w:szCs w:val="28"/>
        </w:rPr>
        <w:t xml:space="preserve"> проектов по комплексному благоустройству общественных территорий, принято решение </w:t>
      </w:r>
      <w:proofErr w:type="gramStart"/>
      <w:r w:rsidRPr="00A2614B">
        <w:rPr>
          <w:rFonts w:ascii="Times New Roman" w:hAnsi="Times New Roman"/>
          <w:sz w:val="28"/>
          <w:szCs w:val="28"/>
        </w:rPr>
        <w:t>проводить  работы</w:t>
      </w:r>
      <w:proofErr w:type="gramEnd"/>
      <w:r w:rsidRPr="00A2614B">
        <w:rPr>
          <w:rFonts w:ascii="Times New Roman" w:hAnsi="Times New Roman"/>
          <w:sz w:val="28"/>
          <w:szCs w:val="28"/>
        </w:rPr>
        <w:t xml:space="preserve"> по благоустройству в 2 этапа в период с 2020 по 2021 годы в отношении следующих территорий: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984"/>
        <w:gridCol w:w="1843"/>
        <w:gridCol w:w="2835"/>
      </w:tblGrid>
      <w:tr w:rsidR="00704335" w:rsidRPr="00A2614B" w:rsidTr="003A6E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2614B">
              <w:rPr>
                <w:rFonts w:ascii="Times New Roman" w:hAnsi="Times New Roman"/>
                <w:b/>
              </w:rPr>
              <w:t>Всего</w:t>
            </w:r>
          </w:p>
        </w:tc>
      </w:tr>
      <w:tr w:rsidR="00704335" w:rsidRPr="00A2614B" w:rsidTr="003A6EB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2614B">
              <w:rPr>
                <w:rFonts w:ascii="Times New Roman" w:hAnsi="Times New Roman"/>
                <w:b/>
                <w:i/>
              </w:rPr>
              <w:t>Свер</w:t>
            </w:r>
            <w:proofErr w:type="spellEnd"/>
            <w:r w:rsidRPr="00A2614B">
              <w:rPr>
                <w:rFonts w:ascii="Times New Roman" w:hAnsi="Times New Roman"/>
                <w:b/>
                <w:i/>
              </w:rPr>
              <w:t xml:space="preserve"> между МКД </w:t>
            </w:r>
            <w:proofErr w:type="spellStart"/>
            <w:r w:rsidRPr="00A2614B">
              <w:rPr>
                <w:rFonts w:ascii="Times New Roman" w:hAnsi="Times New Roman"/>
                <w:b/>
                <w:i/>
              </w:rPr>
              <w:t>Каляева</w:t>
            </w:r>
            <w:proofErr w:type="spellEnd"/>
            <w:r w:rsidRPr="00A2614B">
              <w:rPr>
                <w:rFonts w:ascii="Times New Roman" w:hAnsi="Times New Roman"/>
                <w:b/>
                <w:i/>
              </w:rPr>
              <w:t>, 52 и Ленина,61</w:t>
            </w:r>
          </w:p>
        </w:tc>
      </w:tr>
      <w:tr w:rsidR="00704335" w:rsidRPr="00A2614B" w:rsidTr="003A6E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</w:t>
            </w:r>
          </w:p>
        </w:tc>
      </w:tr>
      <w:tr w:rsidR="00704335" w:rsidRPr="00A2614B" w:rsidTr="003A6E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638 400,0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2 327 420,0</w:t>
            </w:r>
          </w:p>
        </w:tc>
      </w:tr>
      <w:tr w:rsidR="00704335" w:rsidRPr="00A2614B" w:rsidTr="003A6E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lastRenderedPageBreak/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10 001 600,0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18 592 850,0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28 594 450,0</w:t>
            </w:r>
          </w:p>
        </w:tc>
      </w:tr>
      <w:tr w:rsidR="00704335" w:rsidRPr="00A2614B" w:rsidTr="003A6EB4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35" w:rsidRPr="00A2614B" w:rsidRDefault="00704335" w:rsidP="003A6E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14B">
              <w:rPr>
                <w:rFonts w:ascii="Times New Roman" w:hAnsi="Times New Roman"/>
                <w:b/>
                <w:i/>
                <w:sz w:val="24"/>
                <w:szCs w:val="24"/>
              </w:rPr>
              <w:t>Сквер по ул.30 лет Октября</w:t>
            </w:r>
          </w:p>
        </w:tc>
      </w:tr>
      <w:tr w:rsidR="00704335" w:rsidRPr="00A2614B" w:rsidTr="003A6EB4">
        <w:trPr>
          <w:trHeight w:val="3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10 001 600,0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10 001 600,0</w:t>
            </w:r>
          </w:p>
        </w:tc>
      </w:tr>
      <w:tr w:rsidR="00704335" w:rsidRPr="00A2614B" w:rsidTr="003A6E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1 127 420,0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1 200 000,00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2 327 420,0</w:t>
            </w:r>
          </w:p>
        </w:tc>
      </w:tr>
      <w:tr w:rsidR="00704335" w:rsidRPr="00A2614B" w:rsidTr="003A6EB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28 789 480,0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35" w:rsidRPr="00A2614B" w:rsidRDefault="00704335" w:rsidP="003A6E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2614B">
              <w:rPr>
                <w:rFonts w:ascii="Times New Roman" w:hAnsi="Times New Roman"/>
              </w:rPr>
              <w:t>28 789 480,0</w:t>
            </w:r>
          </w:p>
        </w:tc>
      </w:tr>
    </w:tbl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  <w:t>В связи с вышеуказанным:</w:t>
      </w:r>
    </w:p>
    <w:p w:rsidR="00704335" w:rsidRPr="00A2614B" w:rsidRDefault="00704335" w:rsidP="007043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уменьшен объем финансирования Мероприятия 2.3 «Комплексное благоустройство сквера между МКД </w:t>
      </w:r>
      <w:proofErr w:type="spellStart"/>
      <w:r w:rsidRPr="00A2614B">
        <w:rPr>
          <w:rFonts w:ascii="Times New Roman" w:hAnsi="Times New Roman"/>
          <w:sz w:val="28"/>
          <w:szCs w:val="28"/>
        </w:rPr>
        <w:t>Каляева</w:t>
      </w:r>
      <w:proofErr w:type="spellEnd"/>
      <w:r w:rsidRPr="00A2614B">
        <w:rPr>
          <w:rFonts w:ascii="Times New Roman" w:hAnsi="Times New Roman"/>
          <w:sz w:val="28"/>
          <w:szCs w:val="28"/>
        </w:rPr>
        <w:t xml:space="preserve">, 52 и Ленина,61» в 2020 году на 18 592 850,00 рублей. Данные бюджетные ассигнования распределены на 2021 год. </w:t>
      </w:r>
      <w:r w:rsidRPr="00A2614B">
        <w:rPr>
          <w:rFonts w:ascii="Times New Roman" w:hAnsi="Times New Roman"/>
          <w:i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 xml:space="preserve">Общий объем финансирования мероприятия составит: 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в 2020 году 10 640 000,0 рублей, из них за счет средств местного бюджета 638 400,00 рублей, за счет внебюджетных источников 10 001 600,00 рублей;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в 2021 году за счет внебюджетных источников составит 18 592 850,00 рублей.</w:t>
      </w:r>
    </w:p>
    <w:p w:rsidR="00704335" w:rsidRPr="00A2614B" w:rsidRDefault="00704335" w:rsidP="0070433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уменьшен объем финансирования Мероприятия 2.4 «Комплексное благоустройство сквера по ул.30 лет Октября» в 2020 году на 14 005 583,4 рубля. Данные бюджетные ассигнования распределены на 2021 год. </w:t>
      </w:r>
      <w:r w:rsidRPr="00A2614B">
        <w:rPr>
          <w:rFonts w:ascii="Times New Roman" w:hAnsi="Times New Roman"/>
          <w:i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>Общий объем финансирования мероприятия составит: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- в 2020 году 11 129 020,00 рублей, из них за счет средств областного бюджета – 10 001 600,00 рублей, за счет средств местного бюджета 1 127 420,00 рублей; 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в 2021 году – 29 989 480,00 рублей, из них за счет средств местного бюджета 1 200 000,00 рублей, за счет внебюджетных источников – 28 789 480,00 рублей.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  <w:t xml:space="preserve">3.2. В связи с тем, что установка видеонаблюдения за сквером и услуги по осуществлению строительного контроля финансируется за счет средств местного бюджета, мероприятие 2.4 «Комплексное благоустройство сквера по ул.30 лет Октября» разбито на два </w:t>
      </w:r>
      <w:proofErr w:type="spellStart"/>
      <w:r w:rsidRPr="00A2614B">
        <w:rPr>
          <w:rFonts w:ascii="Times New Roman" w:hAnsi="Times New Roman"/>
          <w:sz w:val="28"/>
          <w:szCs w:val="28"/>
        </w:rPr>
        <w:t>подмероприятия</w:t>
      </w:r>
      <w:proofErr w:type="spellEnd"/>
      <w:r w:rsidRPr="00A2614B">
        <w:rPr>
          <w:rFonts w:ascii="Times New Roman" w:hAnsi="Times New Roman"/>
          <w:sz w:val="28"/>
          <w:szCs w:val="28"/>
        </w:rPr>
        <w:t>: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  <w:t>- 2.4.1 «Комплексное благоустройство сквера по ул.30 лет Октября (на условиях софинансирования)» с объемом финансирования в 2020 году составит 10 640 000,00 рублей, из них за счет средств областного бюджета – 10 001 600,00 рублей, за счет средств местного бюджета 638 400,00 рублей;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  <w:t>- 2.4.2 «Комплексное благоустройство сквера по ул.30 лет Октября» с объемом финансирования в 2020 году составит за счет средств местного бюджета 489 020,00 рублей.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3.3. По результатам рейтингового голосования, проведенного на территории городского округа Красноуральск по определению территории, подлежащей первоочередному благоустройству в 2021 году, определена территория-победитель, в связи с чем в Программу введено новое мероприятие 2.12 «Комплексное благоустройство сквера между МКД </w:t>
      </w:r>
      <w:proofErr w:type="spellStart"/>
      <w:r w:rsidRPr="00A2614B">
        <w:rPr>
          <w:rFonts w:ascii="Times New Roman" w:hAnsi="Times New Roman"/>
          <w:sz w:val="28"/>
          <w:szCs w:val="28"/>
        </w:rPr>
        <w:t>ул.Устинова</w:t>
      </w:r>
      <w:proofErr w:type="spellEnd"/>
      <w:r w:rsidRPr="00A2614B">
        <w:rPr>
          <w:rFonts w:ascii="Times New Roman" w:hAnsi="Times New Roman"/>
          <w:sz w:val="28"/>
          <w:szCs w:val="28"/>
        </w:rPr>
        <w:t xml:space="preserve">, 92, 94, ул.Каляева,63, 65, ул.Я-Нуммура,6» с общим объемом финансирования в 2021 году в </w:t>
      </w:r>
      <w:proofErr w:type="gramStart"/>
      <w:r w:rsidRPr="00A2614B">
        <w:rPr>
          <w:rFonts w:ascii="Times New Roman" w:hAnsi="Times New Roman"/>
          <w:sz w:val="28"/>
          <w:szCs w:val="28"/>
        </w:rPr>
        <w:t>сумме  40</w:t>
      </w:r>
      <w:proofErr w:type="gramEnd"/>
      <w:r w:rsidRPr="00A2614B">
        <w:rPr>
          <w:rFonts w:ascii="Times New Roman" w:hAnsi="Times New Roman"/>
          <w:sz w:val="28"/>
          <w:szCs w:val="28"/>
        </w:rPr>
        <w:t> 000 000,00  за счет внебюджетных источников.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lastRenderedPageBreak/>
        <w:t xml:space="preserve">3.4. Увеличены бюджетные </w:t>
      </w:r>
      <w:proofErr w:type="gramStart"/>
      <w:r w:rsidRPr="00A2614B">
        <w:rPr>
          <w:rFonts w:ascii="Times New Roman" w:hAnsi="Times New Roman"/>
          <w:sz w:val="28"/>
          <w:szCs w:val="28"/>
        </w:rPr>
        <w:t>ассигнования  на</w:t>
      </w:r>
      <w:proofErr w:type="gramEnd"/>
      <w:r w:rsidRPr="00A2614B">
        <w:rPr>
          <w:rFonts w:ascii="Times New Roman" w:hAnsi="Times New Roman"/>
          <w:sz w:val="28"/>
          <w:szCs w:val="28"/>
        </w:rPr>
        <w:t xml:space="preserve"> реализацию мероприятия 2.13 «Проектирование территорий городского округа Красноуральск соответствующего функционального назначения (площадей, набережных, улиц, пешеходных зон, скверов, парков, иных территорий)» в 2020 году на 800 000,00 рублей с целью разработки проектно-сметной документации на комплексное благоустройство сквера между МКД </w:t>
      </w:r>
      <w:proofErr w:type="spellStart"/>
      <w:r w:rsidRPr="00A2614B">
        <w:rPr>
          <w:rFonts w:ascii="Times New Roman" w:hAnsi="Times New Roman"/>
          <w:sz w:val="28"/>
          <w:szCs w:val="28"/>
        </w:rPr>
        <w:t>ул.Устинова</w:t>
      </w:r>
      <w:proofErr w:type="spellEnd"/>
      <w:r w:rsidRPr="00A2614B">
        <w:rPr>
          <w:rFonts w:ascii="Times New Roman" w:hAnsi="Times New Roman"/>
          <w:sz w:val="28"/>
          <w:szCs w:val="28"/>
        </w:rPr>
        <w:t>, 92, 94, ул.Каляева,63, 65, ул.Я-Нуммура,6.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4.</w:t>
      </w:r>
      <w:r w:rsidRPr="00A2614B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сводный сметный расчет, на основании которого был определен размер финансирования мероприятия Программы.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5.</w:t>
      </w:r>
      <w:r w:rsidRPr="00A2614B">
        <w:rPr>
          <w:b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>В связи с изменением объемов финансирования указанных мероприятий,</w:t>
      </w:r>
      <w:r w:rsidRPr="00A2614B">
        <w:rPr>
          <w:rFonts w:ascii="Times New Roman" w:hAnsi="Times New Roman"/>
          <w:b/>
          <w:sz w:val="28"/>
          <w:szCs w:val="28"/>
        </w:rPr>
        <w:t xml:space="preserve"> </w:t>
      </w:r>
      <w:r w:rsidRPr="00A2614B">
        <w:rPr>
          <w:rFonts w:ascii="Times New Roman" w:hAnsi="Times New Roman"/>
          <w:sz w:val="28"/>
          <w:szCs w:val="28"/>
        </w:rPr>
        <w:t>Проектом вносятся изменения в приложение «Цели, задачи и целевые показатели реализации муниципальной программы» по годам реализации Программы.</w:t>
      </w:r>
      <w:r w:rsidRPr="00A2614B">
        <w:rPr>
          <w:sz w:val="28"/>
          <w:szCs w:val="28"/>
        </w:rPr>
        <w:t xml:space="preserve"> 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 xml:space="preserve">6. </w:t>
      </w:r>
      <w:r w:rsidRPr="00A2614B">
        <w:rPr>
          <w:rFonts w:ascii="Times New Roman" w:hAnsi="Times New Roman"/>
          <w:sz w:val="28"/>
          <w:szCs w:val="28"/>
        </w:rPr>
        <w:t xml:space="preserve"> В связи с изменениями излагаются в новой редакции: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 Паспорт Программы;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704335" w:rsidRPr="00A2614B" w:rsidRDefault="00704335" w:rsidP="00704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 - Приложение «План мероприятий по выполнению муниципальной программы»;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ab/>
      </w:r>
      <w:r w:rsidRPr="00A2614B"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  <w:t>- Приложение «Адресный перечень 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</w:r>
      <w:r w:rsidRPr="00A2614B">
        <w:rPr>
          <w:rFonts w:ascii="Times New Roman" w:hAnsi="Times New Roman"/>
          <w:b/>
          <w:sz w:val="28"/>
          <w:szCs w:val="28"/>
        </w:rPr>
        <w:t>7.</w:t>
      </w:r>
      <w:r w:rsidRPr="00A2614B">
        <w:rPr>
          <w:rFonts w:ascii="Times New Roman" w:hAnsi="Times New Roman"/>
          <w:sz w:val="28"/>
          <w:szCs w:val="28"/>
        </w:rPr>
        <w:t xml:space="preserve"> Объемы финансирования Программы на 2020 год, отраженные в Проекте, не соответствуют показателям местного бюджета согласно решения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 </w:t>
      </w:r>
    </w:p>
    <w:p w:rsidR="00704335" w:rsidRPr="00A2614B" w:rsidRDefault="00704335" w:rsidP="0070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администрацию городского округа Красноуральск.</w:t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35" w:rsidRPr="00A2614B" w:rsidRDefault="00704335" w:rsidP="00704335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8"/>
          <w:szCs w:val="28"/>
        </w:rPr>
      </w:pPr>
      <w:r w:rsidRPr="00A2614B">
        <w:rPr>
          <w:rFonts w:ascii="Times New Roman" w:hAnsi="Times New Roman"/>
          <w:b/>
          <w:sz w:val="28"/>
          <w:szCs w:val="28"/>
        </w:rPr>
        <w:t>ВЫВОД:</w:t>
      </w:r>
    </w:p>
    <w:p w:rsidR="00704335" w:rsidRPr="00A2614B" w:rsidRDefault="00704335" w:rsidP="007043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704335" w:rsidRPr="00A2614B" w:rsidRDefault="00704335" w:rsidP="00704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ab/>
      </w:r>
    </w:p>
    <w:p w:rsidR="00704335" w:rsidRPr="00A2614B" w:rsidRDefault="00704335" w:rsidP="00704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О.А. Берстенева</w:t>
      </w:r>
    </w:p>
    <w:p w:rsidR="00704335" w:rsidRPr="00A2614B" w:rsidRDefault="00704335" w:rsidP="0070433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335" w:rsidRPr="00A2614B" w:rsidRDefault="00704335" w:rsidP="0070433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Исполнитель:</w:t>
      </w:r>
    </w:p>
    <w:p w:rsidR="00704335" w:rsidRPr="00A2614B" w:rsidRDefault="00704335" w:rsidP="00704335">
      <w:pPr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 xml:space="preserve">инспектор                                                                                       Е.В. </w:t>
      </w:r>
      <w:proofErr w:type="spellStart"/>
      <w:r w:rsidRPr="00A2614B"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704335" w:rsidRPr="00A2614B" w:rsidRDefault="00704335" w:rsidP="00704335">
      <w:pPr>
        <w:rPr>
          <w:rFonts w:ascii="Times New Roman" w:hAnsi="Times New Roman"/>
          <w:sz w:val="28"/>
          <w:szCs w:val="28"/>
        </w:rPr>
      </w:pPr>
      <w:r w:rsidRPr="00A2614B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70433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1E2"/>
    <w:multiLevelType w:val="hybridMultilevel"/>
    <w:tmpl w:val="B9904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9F"/>
    <w:rsid w:val="00704335"/>
    <w:rsid w:val="00774E9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E7EB-E8C8-4641-BDEB-07B5A5B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2020-04-09T06:50:00Z</dcterms:created>
  <dcterms:modified xsi:type="dcterms:W3CDTF">2020-04-09T06:50:00Z</dcterms:modified>
</cp:coreProperties>
</file>